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B7871E5" w:rsidR="00A87A27" w:rsidRPr="00E9662C" w:rsidRDefault="007728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ram-positive anaerobic coccus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="000E4837" w:rsidRPr="000E4837">
              <w:rPr>
                <w:rFonts w:ascii="Calibri" w:eastAsia="Times New Roman" w:hAnsi="Calibri" w:cs="Times New Roman"/>
                <w:color w:val="000000"/>
              </w:rPr>
              <w:t>on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0E4837" w:rsidRPr="000E4837">
              <w:rPr>
                <w:rFonts w:ascii="Calibri" w:eastAsia="Times New Roman" w:hAnsi="Calibri" w:cs="Times New Roman"/>
                <w:color w:val="000000"/>
              </w:rPr>
              <w:t xml:space="preserve">motile bacteria </w:t>
            </w:r>
            <w:r>
              <w:rPr>
                <w:rFonts w:ascii="Calibri" w:eastAsia="Times New Roman" w:hAnsi="Calibri" w:cs="Times New Roman"/>
                <w:color w:val="000000"/>
              </w:rPr>
              <w:t>that</w:t>
            </w:r>
            <w:r w:rsidR="000E4837" w:rsidRPr="000E4837">
              <w:rPr>
                <w:rFonts w:ascii="Calibri" w:eastAsia="Times New Roman" w:hAnsi="Calibri" w:cs="Times New Roman"/>
                <w:color w:val="000000"/>
              </w:rPr>
              <w:t xml:space="preserve"> cannot form spores</w:t>
            </w:r>
            <w:r w:rsidR="000E483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6FA3343" w:rsidR="00A87A27" w:rsidRPr="00E9662C" w:rsidRDefault="007728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Infection 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 xml:space="preserve">in the female genital tract and </w:t>
            </w:r>
            <w:proofErr w:type="gramStart"/>
            <w:r w:rsidRPr="00772819">
              <w:rPr>
                <w:rFonts w:ascii="Calibri" w:eastAsia="Times New Roman" w:hAnsi="Calibri" w:cs="Times New Roman"/>
                <w:color w:val="000000"/>
              </w:rPr>
              <w:t>skin, and</w:t>
            </w:r>
            <w:proofErr w:type="gramEnd"/>
            <w:r w:rsidRPr="00772819">
              <w:rPr>
                <w:rFonts w:ascii="Calibri" w:eastAsia="Times New Roman" w:hAnsi="Calibri" w:cs="Times New Roman"/>
                <w:color w:val="000000"/>
              </w:rPr>
              <w:t xml:space="preserve"> is sometimes found in abscesses.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722BA12" w:rsidR="00A87A27" w:rsidRPr="00C946D1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5ACBCC05" w:rsidR="00A87A27" w:rsidRPr="00E9662C" w:rsidRDefault="007728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8F8D616" w:rsidR="00A87A27" w:rsidRPr="00772819" w:rsidRDefault="007728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exual contact or contact with contaminated surfaces or medical devices</w:t>
            </w:r>
            <w:r w:rsidR="00F32F77" w:rsidRPr="0077281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DBFA902" w:rsidR="00A87A27" w:rsidRPr="00E9662C" w:rsidRDefault="007728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bnormal vaginal discharge, odor, itching, burning, and irritation, but it can also be asymptomatic in some cases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00C720D3" w:rsidR="00A87A27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5B18612" w:rsidR="00870ED9" w:rsidRPr="00E9662C" w:rsidRDefault="007728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aintaining a healthy vaginal environment and addressing underlying factors.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208F5844" w:rsidR="00870ED9" w:rsidRPr="00772819" w:rsidRDefault="007728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819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etronidazole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, c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lindamycin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, p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enicillin or amoxicillin-clavulanate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, d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oxycycline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, i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mipenem or meropenem</w:t>
            </w:r>
            <w:r w:rsidRPr="0077281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20F06C3" w14:textId="77777777" w:rsidR="00F32F77" w:rsidRDefault="00F32F77" w:rsidP="00A87A27">
      <w:pPr>
        <w:pStyle w:val="NoSpacing"/>
      </w:pPr>
    </w:p>
    <w:p w14:paraId="5B48F76F" w14:textId="77777777" w:rsidR="00F32F77" w:rsidRDefault="00F32F77" w:rsidP="00A87A27">
      <w:pPr>
        <w:pStyle w:val="NoSpacing"/>
      </w:pPr>
    </w:p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2AF7953A" w14:textId="77777777" w:rsidR="00E04E97" w:rsidRDefault="00E04E9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9396342" w:rsidR="00870ED9" w:rsidRPr="00E9662C" w:rsidRDefault="00E04E9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, 3% hydrogen peroxide</w:t>
            </w:r>
            <w:r w:rsidR="00F32F77">
              <w:rPr>
                <w:rFonts w:ascii="Calibri" w:eastAsia="Times New Roman" w:hAnsi="Calibri" w:cs="Times New Roman"/>
                <w:color w:val="000000" w:themeColor="text1"/>
              </w:rPr>
              <w:t xml:space="preserve">, </w:t>
            </w:r>
            <w:r w:rsidR="00ED596E">
              <w:rPr>
                <w:rFonts w:ascii="Calibri" w:eastAsia="Times New Roman" w:hAnsi="Calibri" w:cs="Times New Roman"/>
                <w:color w:val="000000" w:themeColor="text1"/>
              </w:rPr>
              <w:t>70% ethanol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B1DC2FE" w:rsidR="00870ED9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0E62C7EB" w14:textId="77777777" w:rsidR="00ED596E" w:rsidRDefault="00ED596E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86038EA" w:rsidR="00A87A27" w:rsidRPr="001C798C" w:rsidRDefault="00A87A27" w:rsidP="00A87A27">
    <w:pPr>
      <w:pStyle w:val="Header"/>
      <w:tabs>
        <w:tab w:val="clear" w:pos="9360"/>
        <w:tab w:val="right" w:pos="10800"/>
      </w:tabs>
      <w:rPr>
        <w:rFonts w:ascii="Calibri" w:hAnsi="Calibri" w:cs="Calibri"/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1C798C" w:rsidRPr="001C798C">
      <w:rPr>
        <w:rFonts w:ascii="Calibri" w:hAnsi="Calibri" w:cs="Calibri"/>
        <w:color w:val="000000" w:themeColor="text1"/>
        <w:sz w:val="32"/>
        <w:szCs w:val="32"/>
      </w:rPr>
      <w:t>Anaerococcus</w:t>
    </w:r>
    <w:proofErr w:type="spellEnd"/>
    <w:r w:rsidR="001C798C" w:rsidRPr="001C798C">
      <w:rPr>
        <w:rFonts w:ascii="Calibri" w:hAnsi="Calibri" w:cs="Calibri"/>
        <w:color w:val="000000" w:themeColor="text1"/>
        <w:sz w:val="32"/>
        <w:szCs w:val="32"/>
      </w:rPr>
      <w:t xml:space="preserve"> vaginalis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0E4837"/>
    <w:rsid w:val="0014248E"/>
    <w:rsid w:val="001845EA"/>
    <w:rsid w:val="001C798C"/>
    <w:rsid w:val="002579B8"/>
    <w:rsid w:val="002C560B"/>
    <w:rsid w:val="003667F2"/>
    <w:rsid w:val="004868CE"/>
    <w:rsid w:val="00567EFE"/>
    <w:rsid w:val="00597370"/>
    <w:rsid w:val="005A619B"/>
    <w:rsid w:val="006E6036"/>
    <w:rsid w:val="007547EF"/>
    <w:rsid w:val="00772819"/>
    <w:rsid w:val="007A64FD"/>
    <w:rsid w:val="007D1DC2"/>
    <w:rsid w:val="007E6885"/>
    <w:rsid w:val="00870ED9"/>
    <w:rsid w:val="009404AE"/>
    <w:rsid w:val="009D3928"/>
    <w:rsid w:val="00A155B3"/>
    <w:rsid w:val="00A826EF"/>
    <w:rsid w:val="00A856C8"/>
    <w:rsid w:val="00A87A27"/>
    <w:rsid w:val="00C0464B"/>
    <w:rsid w:val="00C14380"/>
    <w:rsid w:val="00C513D2"/>
    <w:rsid w:val="00D30E6E"/>
    <w:rsid w:val="00E04E97"/>
    <w:rsid w:val="00E403BD"/>
    <w:rsid w:val="00ED596E"/>
    <w:rsid w:val="00F32F77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2025-03-20T21:41:00Z</dcterms:created>
  <dcterms:modified xsi:type="dcterms:W3CDTF">2025-03-20T21:55:00Z</dcterms:modified>
</cp:coreProperties>
</file>